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2"/>
      </w:tblGrid>
      <w:tr w:rsidR="0074774E" w14:paraId="1E1C02CE" w14:textId="77777777" w:rsidTr="00F73E83">
        <w:tc>
          <w:tcPr>
            <w:tcW w:w="13142" w:type="dxa"/>
            <w:tcBorders>
              <w:top w:val="nil"/>
              <w:left w:val="nil"/>
              <w:bottom w:val="nil"/>
              <w:right w:val="nil"/>
            </w:tcBorders>
            <w:shd w:val="clear" w:color="auto" w:fill="C21C73"/>
          </w:tcPr>
          <w:p w14:paraId="03E90972" w14:textId="7369852B" w:rsidR="0074774E" w:rsidRPr="00F73E83" w:rsidRDefault="0074774E" w:rsidP="0074774E">
            <w:pPr>
              <w:jc w:val="center"/>
              <w:rPr>
                <w:rFonts w:ascii="Meiryo UI" w:eastAsia="Meiryo UI" w:hAnsi="Meiryo UI"/>
                <w:color w:val="FFFFFF" w:themeColor="background1"/>
                <w:sz w:val="72"/>
                <w:szCs w:val="72"/>
              </w:rPr>
            </w:pPr>
            <w:r w:rsidRPr="00F73E83">
              <w:rPr>
                <w:rFonts w:ascii="Meiryo UI" w:eastAsia="Meiryo UI" w:hAnsi="Meiryo UI" w:hint="eastAsia"/>
                <w:color w:val="FFFFFF" w:themeColor="background1"/>
                <w:sz w:val="72"/>
                <w:szCs w:val="72"/>
              </w:rPr>
              <w:t>価格改定のお知らせ</w:t>
            </w:r>
          </w:p>
        </w:tc>
      </w:tr>
    </w:tbl>
    <w:p w14:paraId="449CE9EE" w14:textId="77777777" w:rsidR="0074774E" w:rsidRDefault="0074774E" w:rsidP="00B225AD">
      <w:pPr>
        <w:jc w:val="center"/>
        <w:rPr>
          <w:rFonts w:ascii="Meiryo UI" w:eastAsia="Meiryo UI" w:hAnsi="Meiryo UI"/>
          <w:sz w:val="36"/>
          <w:szCs w:val="36"/>
        </w:rPr>
      </w:pPr>
    </w:p>
    <w:p w14:paraId="05318A3C" w14:textId="38785DEB" w:rsidR="00B225AD" w:rsidRPr="00F73E83" w:rsidRDefault="00B225AD" w:rsidP="00F73E83">
      <w:pPr>
        <w:spacing w:beforeLines="100" w:before="290"/>
        <w:jc w:val="center"/>
        <w:rPr>
          <w:rFonts w:ascii="Meiryo UI" w:eastAsia="Meiryo UI" w:hAnsi="Meiryo UI"/>
          <w:sz w:val="40"/>
          <w:szCs w:val="40"/>
        </w:rPr>
      </w:pPr>
      <w:r w:rsidRPr="00F73E83">
        <w:rPr>
          <w:rFonts w:ascii="Meiryo UI" w:eastAsia="Meiryo UI" w:hAnsi="Meiryo UI"/>
          <w:sz w:val="40"/>
          <w:szCs w:val="40"/>
        </w:rPr>
        <w:t>平素より当店をご利用いただき、誠にありがとうございます。</w:t>
      </w:r>
    </w:p>
    <w:p w14:paraId="779C514A" w14:textId="1BD33B1D" w:rsidR="0074774E" w:rsidRPr="00F73E83" w:rsidRDefault="00A37CAA" w:rsidP="00F73E83">
      <w:pPr>
        <w:jc w:val="center"/>
        <w:rPr>
          <w:rFonts w:ascii="Meiryo UI" w:eastAsia="Meiryo UI" w:hAnsi="Meiryo UI"/>
          <w:sz w:val="40"/>
          <w:szCs w:val="40"/>
        </w:rPr>
      </w:pPr>
      <w:r w:rsidRPr="00A37CAA">
        <w:rPr>
          <w:rFonts w:ascii="Meiryo UI" w:eastAsia="Meiryo UI" w:hAnsi="Meiryo UI" w:hint="eastAsia"/>
          <w:b/>
          <w:bCs/>
          <w:sz w:val="40"/>
          <w:szCs w:val="40"/>
        </w:rPr>
        <w:t>カモイ製品</w:t>
      </w:r>
      <w:r>
        <w:rPr>
          <w:rFonts w:ascii="Meiryo UI" w:eastAsia="Meiryo UI" w:hAnsi="Meiryo UI" w:hint="eastAsia"/>
          <w:sz w:val="40"/>
          <w:szCs w:val="40"/>
        </w:rPr>
        <w:t>につきまして、</w:t>
      </w:r>
      <w:r w:rsidR="0074774E" w:rsidRPr="00F73E83">
        <w:rPr>
          <w:rFonts w:ascii="Meiryo UI" w:eastAsia="Meiryo UI" w:hAnsi="Meiryo UI" w:hint="eastAsia"/>
          <w:sz w:val="40"/>
          <w:szCs w:val="40"/>
        </w:rPr>
        <w:t>価格を値上げせざるを得ない状況になりました。</w:t>
      </w:r>
    </w:p>
    <w:p w14:paraId="5013E221" w14:textId="152EF968" w:rsidR="00F73E83" w:rsidRPr="00F73E83" w:rsidRDefault="00F73E83" w:rsidP="00F73E83">
      <w:pPr>
        <w:jc w:val="center"/>
        <w:rPr>
          <w:rFonts w:ascii="Meiryo UI" w:eastAsia="Meiryo UI" w:hAnsi="Meiryo UI"/>
          <w:sz w:val="40"/>
          <w:szCs w:val="40"/>
        </w:rPr>
      </w:pPr>
      <w:r w:rsidRPr="00F73E83">
        <w:rPr>
          <w:rFonts w:ascii="Meiryo UI" w:eastAsia="Meiryo UI" w:hAnsi="Meiryo UI" w:hint="eastAsia"/>
          <w:sz w:val="40"/>
          <w:szCs w:val="40"/>
        </w:rPr>
        <w:t>つきましては</w:t>
      </w:r>
      <w:r w:rsidR="00A37CAA">
        <w:rPr>
          <w:rFonts w:ascii="Meiryo UI" w:eastAsia="Meiryo UI" w:hAnsi="Meiryo UI" w:hint="eastAsia"/>
          <w:sz w:val="40"/>
          <w:szCs w:val="40"/>
        </w:rPr>
        <w:t>３</w:t>
      </w:r>
      <w:r w:rsidRPr="00F73E83">
        <w:rPr>
          <w:rFonts w:ascii="Meiryo UI" w:eastAsia="Meiryo UI" w:hAnsi="Meiryo UI" w:hint="eastAsia"/>
          <w:sz w:val="40"/>
          <w:szCs w:val="40"/>
        </w:rPr>
        <w:t>月</w:t>
      </w:r>
      <w:r w:rsidR="00A37CAA">
        <w:rPr>
          <w:rFonts w:ascii="Meiryo UI" w:eastAsia="Meiryo UI" w:hAnsi="Meiryo UI" w:hint="eastAsia"/>
          <w:sz w:val="40"/>
          <w:szCs w:val="40"/>
        </w:rPr>
        <w:t>１</w:t>
      </w:r>
      <w:r w:rsidRPr="00F73E83">
        <w:rPr>
          <w:rFonts w:ascii="Meiryo UI" w:eastAsia="Meiryo UI" w:hAnsi="Meiryo UI" w:hint="eastAsia"/>
          <w:sz w:val="40"/>
          <w:szCs w:val="40"/>
        </w:rPr>
        <w:t>日より、</w:t>
      </w:r>
      <w:r w:rsidR="00A37CAA">
        <w:rPr>
          <w:rFonts w:ascii="Meiryo UI" w:eastAsia="Meiryo UI" w:hAnsi="Meiryo UI" w:hint="eastAsia"/>
          <w:sz w:val="40"/>
          <w:szCs w:val="40"/>
        </w:rPr>
        <w:t>５</w:t>
      </w:r>
      <w:r w:rsidRPr="00F73E83">
        <w:rPr>
          <w:rFonts w:ascii="Meiryo UI" w:eastAsia="Meiryo UI" w:hAnsi="Meiryo UI" w:hint="eastAsia"/>
          <w:sz w:val="40"/>
          <w:szCs w:val="40"/>
        </w:rPr>
        <w:t>％～</w:t>
      </w:r>
      <w:r w:rsidR="00A37CAA">
        <w:rPr>
          <w:rFonts w:ascii="Meiryo UI" w:eastAsia="Meiryo UI" w:hAnsi="Meiryo UI" w:hint="eastAsia"/>
          <w:sz w:val="40"/>
          <w:szCs w:val="40"/>
        </w:rPr>
        <w:t>８</w:t>
      </w:r>
      <w:r w:rsidRPr="00F73E83">
        <w:rPr>
          <w:rFonts w:ascii="Meiryo UI" w:eastAsia="Meiryo UI" w:hAnsi="Meiryo UI" w:hint="eastAsia"/>
          <w:sz w:val="40"/>
          <w:szCs w:val="40"/>
        </w:rPr>
        <w:t>％の値上げをさせていただきます。</w:t>
      </w:r>
    </w:p>
    <w:p w14:paraId="7FE9BEA7" w14:textId="45440C0C" w:rsidR="00A37CAA" w:rsidRDefault="00F73E83" w:rsidP="00A37CAA">
      <w:pPr>
        <w:jc w:val="center"/>
        <w:rPr>
          <w:rFonts w:ascii="Meiryo UI" w:eastAsia="Meiryo UI" w:hAnsi="Meiryo UI"/>
          <w:sz w:val="40"/>
          <w:szCs w:val="40"/>
        </w:rPr>
      </w:pPr>
      <w:r w:rsidRPr="00F73E83">
        <w:rPr>
          <w:rFonts w:ascii="Meiryo UI" w:eastAsia="Meiryo UI" w:hAnsi="Meiryo UI" w:hint="eastAsia"/>
          <w:sz w:val="40"/>
          <w:szCs w:val="40"/>
        </w:rPr>
        <w:t>誠に恐縮ではございますが、何卒</w:t>
      </w:r>
      <w:r w:rsidR="00B225AD" w:rsidRPr="00F73E83">
        <w:rPr>
          <w:rFonts w:ascii="Meiryo UI" w:eastAsia="Meiryo UI" w:hAnsi="Meiryo UI" w:hint="eastAsia"/>
          <w:sz w:val="40"/>
          <w:szCs w:val="40"/>
        </w:rPr>
        <w:t>ご理解</w:t>
      </w:r>
      <w:r w:rsidRPr="00F73E83">
        <w:rPr>
          <w:rFonts w:ascii="Meiryo UI" w:eastAsia="Meiryo UI" w:hAnsi="Meiryo UI" w:hint="eastAsia"/>
          <w:sz w:val="40"/>
          <w:szCs w:val="40"/>
        </w:rPr>
        <w:t>を賜りますようお願</w:t>
      </w:r>
      <w:r w:rsidR="00A37CAA">
        <w:rPr>
          <w:rFonts w:ascii="Meiryo UI" w:eastAsia="Meiryo UI" w:hAnsi="Meiryo UI" w:hint="eastAsia"/>
          <w:sz w:val="40"/>
          <w:szCs w:val="40"/>
        </w:rPr>
        <w:t>いいたします。</w:t>
      </w:r>
    </w:p>
    <w:p w14:paraId="53E43853" w14:textId="41BCDD2F" w:rsidR="00A37CAA" w:rsidRPr="00A37CAA" w:rsidRDefault="00A37CAA" w:rsidP="00A37CAA">
      <w:pPr>
        <w:ind w:firstLineChars="200" w:firstLine="800"/>
        <w:rPr>
          <w:rFonts w:ascii="Meiryo UI" w:eastAsia="Meiryo UI" w:hAnsi="Meiryo UI" w:hint="eastAsia"/>
          <w:sz w:val="40"/>
          <w:szCs w:val="40"/>
        </w:rPr>
      </w:pPr>
      <w:r>
        <w:rPr>
          <w:rFonts w:ascii="Meiryo UI" w:eastAsia="Meiryo UI" w:hAnsi="Meiryo UI" w:hint="eastAsia"/>
          <w:sz w:val="40"/>
          <w:szCs w:val="40"/>
        </w:rPr>
        <w:t>（マスキングテープ類：２００円前後／小箱）</w:t>
      </w:r>
    </w:p>
    <w:p w14:paraId="5BC2C7C1" w14:textId="388748B3" w:rsidR="00B225AD" w:rsidRDefault="00A37CAA" w:rsidP="00B225AD">
      <w:r>
        <w:rPr>
          <w:rFonts w:hint="eastAsia"/>
        </w:rPr>
        <w:t xml:space="preserve">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0F1F8" wp14:editId="32419CCF">
                <wp:simplePos x="0" y="0"/>
                <wp:positionH relativeFrom="column">
                  <wp:posOffset>7568566</wp:posOffset>
                </wp:positionH>
                <wp:positionV relativeFrom="paragraph">
                  <wp:posOffset>113030</wp:posOffset>
                </wp:positionV>
                <wp:extent cx="180975" cy="1085850"/>
                <wp:effectExtent l="342900" t="0" r="276225" b="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97874">
                          <a:off x="0" y="0"/>
                          <a:ext cx="180975" cy="1085850"/>
                        </a:xfrm>
                        <a:prstGeom prst="triangle">
                          <a:avLst/>
                        </a:prstGeom>
                        <a:solidFill>
                          <a:srgbClr val="C21C73">
                            <a:alpha val="2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FC97A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margin-left:595.95pt;margin-top:8.9pt;width:14.25pt;height:85.5pt;rotation:2619118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" fillcolor="#c21c73" stroked="f" strokeweight="1pt">
                <v:fill opacity="16962f"/>
              </v:shape>
            </w:pict>
          </mc:Fallback>
        </mc:AlternateContent>
      </w:r>
      <w:r w:rsidR="00C36B9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7B7B3" wp14:editId="6027A9E3">
                <wp:simplePos x="0" y="0"/>
                <wp:positionH relativeFrom="column">
                  <wp:posOffset>5464175</wp:posOffset>
                </wp:positionH>
                <wp:positionV relativeFrom="paragraph">
                  <wp:posOffset>94615</wp:posOffset>
                </wp:positionV>
                <wp:extent cx="180975" cy="1085850"/>
                <wp:effectExtent l="342900" t="0" r="276225" b="0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97874">
                          <a:off x="0" y="0"/>
                          <a:ext cx="180975" cy="1085850"/>
                        </a:xfrm>
                        <a:prstGeom prst="triangle">
                          <a:avLst/>
                        </a:prstGeom>
                        <a:solidFill>
                          <a:srgbClr val="C21C73">
                            <a:alpha val="2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B3D0A" id="二等辺三角形 2" o:spid="_x0000_s1026" type="#_x0000_t5" style="position:absolute;margin-left:430.25pt;margin-top:7.45pt;width:14.25pt;height:85.5pt;rotation:2619118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" fillcolor="#c21c73" stroked="f" strokeweight="1pt">
                <v:fill opacity="16962f"/>
              </v:shape>
            </w:pict>
          </mc:Fallback>
        </mc:AlternateContent>
      </w:r>
    </w:p>
    <w:p w14:paraId="67D72191" w14:textId="538669C0" w:rsidR="00F73E83" w:rsidRPr="00C36B97" w:rsidRDefault="00A37CAA" w:rsidP="00A37CAA">
      <w:pPr>
        <w:ind w:right="1200"/>
        <w:jc w:val="right"/>
        <w:rPr>
          <w:rFonts w:ascii="Meiryo UI" w:eastAsia="Meiryo UI" w:hAnsi="Meiryo UI"/>
          <w:i/>
          <w:iCs/>
          <w:sz w:val="40"/>
          <w:szCs w:val="40"/>
        </w:rPr>
      </w:pPr>
      <w:r>
        <w:rPr>
          <w:rFonts w:ascii="Meiryo UI" w:eastAsia="Meiryo UI" w:hAnsi="Meiryo UI" w:hint="eastAsia"/>
          <w:i/>
          <w:iCs/>
          <w:sz w:val="40"/>
          <w:szCs w:val="40"/>
        </w:rPr>
        <w:t>株式会社MK興産</w:t>
      </w:r>
    </w:p>
    <w:sectPr w:rsidR="00F73E83" w:rsidRPr="00C36B97" w:rsidSect="00F73E83">
      <w:pgSz w:w="16838" w:h="11906" w:orient="landscape"/>
      <w:pgMar w:top="1701" w:right="1701" w:bottom="1701" w:left="1985" w:header="851" w:footer="992" w:gutter="0"/>
      <w:pgBorders w:offsetFrom="page">
        <w:top w:val="single" w:sz="36" w:space="24" w:color="C21C73"/>
        <w:left w:val="single" w:sz="36" w:space="24" w:color="C21C73"/>
        <w:bottom w:val="single" w:sz="36" w:space="24" w:color="C21C73"/>
        <w:right w:val="single" w:sz="36" w:space="24" w:color="C21C73"/>
      </w:pgBorders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C9CC8" w14:textId="77777777" w:rsidR="007D5FB9" w:rsidRDefault="007D5FB9" w:rsidP="00F3170A">
      <w:r>
        <w:separator/>
      </w:r>
    </w:p>
  </w:endnote>
  <w:endnote w:type="continuationSeparator" w:id="0">
    <w:p w14:paraId="53740659" w14:textId="77777777" w:rsidR="007D5FB9" w:rsidRDefault="007D5FB9" w:rsidP="00F3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AB504" w14:textId="77777777" w:rsidR="007D5FB9" w:rsidRDefault="007D5FB9" w:rsidP="00F3170A">
      <w:r>
        <w:separator/>
      </w:r>
    </w:p>
  </w:footnote>
  <w:footnote w:type="continuationSeparator" w:id="0">
    <w:p w14:paraId="07FD5F9D" w14:textId="77777777" w:rsidR="007D5FB9" w:rsidRDefault="007D5FB9" w:rsidP="00F3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80"/>
    <w:rsid w:val="0000020C"/>
    <w:rsid w:val="00035DDA"/>
    <w:rsid w:val="001014FE"/>
    <w:rsid w:val="0014310F"/>
    <w:rsid w:val="0015097E"/>
    <w:rsid w:val="001A7DAC"/>
    <w:rsid w:val="00224755"/>
    <w:rsid w:val="00307A37"/>
    <w:rsid w:val="003F7D38"/>
    <w:rsid w:val="00411A6C"/>
    <w:rsid w:val="00433069"/>
    <w:rsid w:val="00487580"/>
    <w:rsid w:val="004C62AF"/>
    <w:rsid w:val="004D33B3"/>
    <w:rsid w:val="004D635D"/>
    <w:rsid w:val="005D1C40"/>
    <w:rsid w:val="00610216"/>
    <w:rsid w:val="00633C39"/>
    <w:rsid w:val="00676E72"/>
    <w:rsid w:val="006F183A"/>
    <w:rsid w:val="0074774E"/>
    <w:rsid w:val="007D5FB9"/>
    <w:rsid w:val="007E4BD9"/>
    <w:rsid w:val="007F3263"/>
    <w:rsid w:val="00814263"/>
    <w:rsid w:val="00856EA4"/>
    <w:rsid w:val="0089257F"/>
    <w:rsid w:val="00911D13"/>
    <w:rsid w:val="00913F1F"/>
    <w:rsid w:val="009B4EF5"/>
    <w:rsid w:val="00A15BF6"/>
    <w:rsid w:val="00A37CAA"/>
    <w:rsid w:val="00A728EB"/>
    <w:rsid w:val="00B160AE"/>
    <w:rsid w:val="00B225AD"/>
    <w:rsid w:val="00B76CDE"/>
    <w:rsid w:val="00BC7CC4"/>
    <w:rsid w:val="00C24539"/>
    <w:rsid w:val="00C36B97"/>
    <w:rsid w:val="00C644D3"/>
    <w:rsid w:val="00CC0480"/>
    <w:rsid w:val="00CD3CE7"/>
    <w:rsid w:val="00D102D3"/>
    <w:rsid w:val="00D57C25"/>
    <w:rsid w:val="00D721B4"/>
    <w:rsid w:val="00D90146"/>
    <w:rsid w:val="00EF1267"/>
    <w:rsid w:val="00F10675"/>
    <w:rsid w:val="00F3170A"/>
    <w:rsid w:val="00F73E83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"/>
    </o:shapedefaults>
    <o:shapelayout v:ext="edit">
      <o:idmap v:ext="edit" data="2"/>
    </o:shapelayout>
  </w:shapeDefaults>
  <w:decimalSymbol w:val="."/>
  <w:listSeparator w:val=","/>
  <w14:docId w14:val="66D2A289"/>
  <w15:chartTrackingRefBased/>
  <w15:docId w15:val="{8AFB8DCA-C453-42C5-9DCA-CF7F0DD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3C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3CE7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D102D3"/>
  </w:style>
  <w:style w:type="character" w:customStyle="1" w:styleId="a7">
    <w:name w:val="日付 (文字)"/>
    <w:basedOn w:val="a0"/>
    <w:link w:val="a6"/>
    <w:uiPriority w:val="99"/>
    <w:semiHidden/>
    <w:rsid w:val="00D102D3"/>
  </w:style>
  <w:style w:type="paragraph" w:styleId="a8">
    <w:name w:val="header"/>
    <w:basedOn w:val="a"/>
    <w:link w:val="a9"/>
    <w:uiPriority w:val="99"/>
    <w:unhideWhenUsed/>
    <w:rsid w:val="00F317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170A"/>
  </w:style>
  <w:style w:type="paragraph" w:styleId="aa">
    <w:name w:val="footer"/>
    <w:basedOn w:val="a"/>
    <w:link w:val="ab"/>
    <w:uiPriority w:val="99"/>
    <w:unhideWhenUsed/>
    <w:rsid w:val="00F317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170A"/>
  </w:style>
  <w:style w:type="paragraph" w:styleId="ac">
    <w:name w:val="Closing"/>
    <w:basedOn w:val="a"/>
    <w:link w:val="ad"/>
    <w:uiPriority w:val="99"/>
    <w:unhideWhenUsed/>
    <w:rsid w:val="00B225AD"/>
    <w:pPr>
      <w:jc w:val="right"/>
    </w:pPr>
    <w:rPr>
      <w:rFonts w:ascii="Meiryo UI" w:eastAsia="Meiryo UI" w:hAnsi="Meiryo UI"/>
      <w:sz w:val="28"/>
      <w:szCs w:val="28"/>
    </w:rPr>
  </w:style>
  <w:style w:type="character" w:customStyle="1" w:styleId="ad">
    <w:name w:val="結語 (文字)"/>
    <w:basedOn w:val="a0"/>
    <w:link w:val="ac"/>
    <w:uiPriority w:val="99"/>
    <w:rsid w:val="00B225AD"/>
    <w:rPr>
      <w:rFonts w:ascii="Meiryo UI" w:eastAsia="Meiryo UI" w:hAnsi="Meiryo UI"/>
      <w:sz w:val="28"/>
      <w:szCs w:val="28"/>
    </w:rPr>
  </w:style>
  <w:style w:type="paragraph" w:styleId="ae">
    <w:name w:val="Note Heading"/>
    <w:basedOn w:val="a"/>
    <w:next w:val="a"/>
    <w:link w:val="af"/>
    <w:uiPriority w:val="99"/>
    <w:unhideWhenUsed/>
    <w:rsid w:val="00B225AD"/>
    <w:pPr>
      <w:jc w:val="center"/>
    </w:pPr>
    <w:rPr>
      <w:rFonts w:ascii="Meiryo UI" w:eastAsia="Meiryo UI" w:hAnsi="Meiryo UI"/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B225AD"/>
    <w:rPr>
      <w:rFonts w:ascii="Meiryo UI" w:eastAsia="Meiryo UI" w:hAnsi="Meiryo U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inbl</dc:creator>
  <cp:keywords/>
  <dc:description/>
  <cp:lastModifiedBy>NW01</cp:lastModifiedBy>
  <cp:revision>2</cp:revision>
  <cp:lastPrinted>2022-09-30T10:09:00Z</cp:lastPrinted>
  <dcterms:created xsi:type="dcterms:W3CDTF">2025-02-13T02:07:00Z</dcterms:created>
  <dcterms:modified xsi:type="dcterms:W3CDTF">2025-02-13T02:07:00Z</dcterms:modified>
</cp:coreProperties>
</file>